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30" w:rsidRDefault="00772830" w:rsidP="00772830">
      <w:pPr>
        <w:jc w:val="center"/>
        <w:rPr>
          <w:rFonts w:cs="B Nazanin"/>
          <w:b/>
          <w:bCs/>
          <w:sz w:val="28"/>
          <w:szCs w:val="28"/>
          <w:rtl/>
        </w:rPr>
      </w:pPr>
      <w:r>
        <w:rPr>
          <w:rFonts w:cs="B Nazanin" w:hint="cs"/>
          <w:b/>
          <w:bCs/>
          <w:sz w:val="28"/>
          <w:szCs w:val="28"/>
          <w:rtl/>
        </w:rPr>
        <w:t>دستورالعمل کاربا دستگاه ترسیم در آینه</w:t>
      </w:r>
    </w:p>
    <w:p w:rsidR="00772830" w:rsidRDefault="00772830" w:rsidP="00772830">
      <w:pPr>
        <w:jc w:val="center"/>
        <w:rPr>
          <w:rFonts w:cs="B Nazanin"/>
          <w:b/>
          <w:bCs/>
          <w:sz w:val="28"/>
          <w:szCs w:val="28"/>
          <w:rtl/>
        </w:rPr>
      </w:pPr>
      <w:r>
        <w:rPr>
          <w:rFonts w:cs="B Nazanin" w:hint="cs"/>
          <w:b/>
          <w:bCs/>
          <w:sz w:val="28"/>
          <w:szCs w:val="28"/>
          <w:rtl/>
        </w:rPr>
        <w:t>نام درس/دروس:</w:t>
      </w:r>
    </w:p>
    <w:p w:rsidR="00772830" w:rsidRDefault="00772830" w:rsidP="00772830">
      <w:pPr>
        <w:jc w:val="center"/>
        <w:rPr>
          <w:rFonts w:cs="B Nazanin"/>
          <w:b/>
          <w:bCs/>
          <w:sz w:val="28"/>
          <w:szCs w:val="28"/>
          <w:rtl/>
        </w:rPr>
      </w:pPr>
      <w:r>
        <w:rPr>
          <w:rFonts w:cs="B Nazanin" w:hint="cs"/>
          <w:b/>
          <w:bCs/>
          <w:sz w:val="28"/>
          <w:szCs w:val="28"/>
          <w:rtl/>
        </w:rPr>
        <w:t>ارگونومی</w:t>
      </w:r>
    </w:p>
    <w:p w:rsidR="00772830" w:rsidRDefault="00772830" w:rsidP="00772830">
      <w:pPr>
        <w:jc w:val="center"/>
        <w:rPr>
          <w:rFonts w:cs="B Nazanin"/>
          <w:b/>
          <w:bCs/>
          <w:sz w:val="28"/>
          <w:szCs w:val="28"/>
          <w:rtl/>
        </w:rPr>
      </w:pPr>
      <w:r>
        <w:rPr>
          <w:rFonts w:cs="B Nazanin" w:hint="cs"/>
          <w:b/>
          <w:bCs/>
          <w:sz w:val="28"/>
          <w:szCs w:val="28"/>
          <w:rtl/>
        </w:rPr>
        <w:t>کارآموزی 2</w:t>
      </w:r>
    </w:p>
    <w:p w:rsidR="00772830" w:rsidRDefault="00772830" w:rsidP="00772830">
      <w:pPr>
        <w:jc w:val="center"/>
        <w:rPr>
          <w:rFonts w:cs="B Nazanin"/>
          <w:b/>
          <w:bCs/>
          <w:sz w:val="28"/>
          <w:szCs w:val="28"/>
          <w:rtl/>
        </w:rPr>
      </w:pPr>
      <w:r>
        <w:rPr>
          <w:rFonts w:cs="B Nazanin" w:hint="cs"/>
          <w:b/>
          <w:bCs/>
          <w:sz w:val="28"/>
          <w:szCs w:val="28"/>
          <w:rtl/>
        </w:rPr>
        <w:t>آزمایشگاه/کارگاه:</w:t>
      </w:r>
    </w:p>
    <w:p w:rsidR="007467DD" w:rsidRDefault="004A759A" w:rsidP="00772830">
      <w:pPr>
        <w:jc w:val="center"/>
        <w:rPr>
          <w:rFonts w:cs="B Nazanin"/>
          <w:b/>
          <w:bCs/>
          <w:sz w:val="28"/>
          <w:szCs w:val="28"/>
          <w:rtl/>
        </w:rPr>
      </w:pPr>
      <w:r>
        <w:rPr>
          <w:rFonts w:cs="B Nazanin" w:hint="cs"/>
          <w:b/>
          <w:bCs/>
          <w:sz w:val="28"/>
          <w:szCs w:val="28"/>
          <w:rtl/>
        </w:rPr>
        <w:t>آزمایشگاه ارگونومی</w:t>
      </w:r>
      <w:bookmarkStart w:id="0" w:name="_GoBack"/>
      <w:bookmarkEnd w:id="0"/>
    </w:p>
    <w:p w:rsidR="007467DD" w:rsidRPr="007467DD" w:rsidRDefault="007467DD" w:rsidP="007467DD">
      <w:pPr>
        <w:rPr>
          <w:rFonts w:cs="B Nazanin"/>
          <w:b/>
          <w:bCs/>
          <w:color w:val="4F81BD" w:themeColor="accent1"/>
          <w:sz w:val="28"/>
          <w:szCs w:val="28"/>
          <w:rtl/>
        </w:rPr>
      </w:pPr>
      <w:r w:rsidRPr="007467DD">
        <w:rPr>
          <w:rFonts w:cs="B Nazanin" w:hint="cs"/>
          <w:b/>
          <w:bCs/>
          <w:color w:val="4F81BD" w:themeColor="accent1"/>
          <w:sz w:val="28"/>
          <w:szCs w:val="28"/>
          <w:rtl/>
        </w:rPr>
        <w:t>1-هدف :</w:t>
      </w:r>
    </w:p>
    <w:p w:rsidR="007467DD" w:rsidRDefault="007467DD" w:rsidP="007467DD">
      <w:pPr>
        <w:rPr>
          <w:rFonts w:cs="B Nazanin"/>
          <w:b/>
          <w:bCs/>
          <w:sz w:val="28"/>
          <w:szCs w:val="28"/>
          <w:rtl/>
        </w:rPr>
      </w:pPr>
      <w:r>
        <w:rPr>
          <w:rFonts w:cs="B Nazanin" w:hint="cs"/>
          <w:b/>
          <w:bCs/>
          <w:sz w:val="28"/>
          <w:szCs w:val="28"/>
          <w:rtl/>
        </w:rPr>
        <w:t>تشریح نحوه کار وآیین کار ایمن با دستگاه</w:t>
      </w:r>
      <w:r w:rsidR="00E9159F">
        <w:rPr>
          <w:rFonts w:cs="B Nazanin" w:hint="cs"/>
          <w:b/>
          <w:bCs/>
          <w:sz w:val="28"/>
          <w:szCs w:val="28"/>
          <w:rtl/>
        </w:rPr>
        <w:t xml:space="preserve"> ترسیم در آینه</w:t>
      </w:r>
    </w:p>
    <w:p w:rsidR="007467DD" w:rsidRPr="007467DD" w:rsidRDefault="007467DD" w:rsidP="007467DD">
      <w:pPr>
        <w:rPr>
          <w:rFonts w:cs="B Nazanin"/>
          <w:b/>
          <w:bCs/>
          <w:color w:val="4F81BD" w:themeColor="accent1"/>
          <w:sz w:val="28"/>
          <w:szCs w:val="28"/>
          <w:rtl/>
        </w:rPr>
      </w:pPr>
      <w:r w:rsidRPr="007467DD">
        <w:rPr>
          <w:rFonts w:cs="B Nazanin" w:hint="cs"/>
          <w:b/>
          <w:bCs/>
          <w:color w:val="4F81BD" w:themeColor="accent1"/>
          <w:sz w:val="28"/>
          <w:szCs w:val="28"/>
          <w:rtl/>
        </w:rPr>
        <w:t>2-دامنه کاربرد:</w:t>
      </w:r>
    </w:p>
    <w:p w:rsidR="007467DD" w:rsidRDefault="007467DD" w:rsidP="007467DD">
      <w:pPr>
        <w:rPr>
          <w:rFonts w:cs="B Nazanin"/>
          <w:b/>
          <w:bCs/>
          <w:sz w:val="28"/>
          <w:szCs w:val="28"/>
          <w:rtl/>
        </w:rPr>
      </w:pPr>
      <w:r>
        <w:rPr>
          <w:rFonts w:cs="B Nazanin" w:hint="cs"/>
          <w:b/>
          <w:bCs/>
          <w:sz w:val="28"/>
          <w:szCs w:val="28"/>
          <w:rtl/>
        </w:rPr>
        <w:t>دانشجویان ترم سوم وهشتم کارشناسی رشته مهندسی بهداشت حرفه ای وایمنی کار</w:t>
      </w:r>
    </w:p>
    <w:p w:rsidR="007467DD" w:rsidRPr="007467DD" w:rsidRDefault="007467DD" w:rsidP="007467DD">
      <w:pPr>
        <w:rPr>
          <w:rFonts w:cs="B Nazanin"/>
          <w:b/>
          <w:bCs/>
          <w:color w:val="4F81BD" w:themeColor="accent1"/>
          <w:sz w:val="28"/>
          <w:szCs w:val="28"/>
          <w:rtl/>
        </w:rPr>
      </w:pPr>
      <w:r w:rsidRPr="007467DD">
        <w:rPr>
          <w:rFonts w:cs="B Nazanin" w:hint="cs"/>
          <w:b/>
          <w:bCs/>
          <w:color w:val="4F81BD" w:themeColor="accent1"/>
          <w:sz w:val="28"/>
          <w:szCs w:val="28"/>
          <w:rtl/>
        </w:rPr>
        <w:t>3-مسئولیت:</w:t>
      </w:r>
    </w:p>
    <w:p w:rsidR="007467DD" w:rsidRDefault="007467DD" w:rsidP="007467DD">
      <w:pPr>
        <w:rPr>
          <w:rFonts w:cs="B Nazanin"/>
          <w:b/>
          <w:bCs/>
          <w:sz w:val="28"/>
          <w:szCs w:val="28"/>
          <w:rtl/>
        </w:rPr>
      </w:pPr>
      <w:r>
        <w:rPr>
          <w:rFonts w:cs="B Nazanin" w:hint="cs"/>
          <w:b/>
          <w:bCs/>
          <w:sz w:val="28"/>
          <w:szCs w:val="28"/>
          <w:rtl/>
        </w:rPr>
        <w:t>1-کلیه دانشجویان دوره کارشناسی رشته بهداشت حرفه ای مسئولیت اجرای این دستورالعمل را به عهده دارند.</w:t>
      </w:r>
    </w:p>
    <w:p w:rsidR="007467DD" w:rsidRDefault="007467DD" w:rsidP="007467DD">
      <w:pPr>
        <w:rPr>
          <w:rFonts w:cs="B Nazanin"/>
          <w:b/>
          <w:bCs/>
          <w:sz w:val="28"/>
          <w:szCs w:val="28"/>
          <w:rtl/>
        </w:rPr>
      </w:pPr>
      <w:r>
        <w:rPr>
          <w:rFonts w:cs="B Nazanin" w:hint="cs"/>
          <w:b/>
          <w:bCs/>
          <w:sz w:val="28"/>
          <w:szCs w:val="28"/>
          <w:rtl/>
        </w:rPr>
        <w:t>2-اساتید راهنما ومسئول درس مسئولیت نظارت برحسن اجرای مفاد این دستورالعمل رابه عهده دارند.</w:t>
      </w:r>
    </w:p>
    <w:p w:rsidR="007467DD" w:rsidRPr="007467DD" w:rsidRDefault="007467DD" w:rsidP="007467DD">
      <w:pPr>
        <w:rPr>
          <w:rFonts w:cs="B Nazanin"/>
          <w:b/>
          <w:bCs/>
          <w:color w:val="4F81BD" w:themeColor="accent1"/>
          <w:sz w:val="28"/>
          <w:szCs w:val="28"/>
          <w:rtl/>
        </w:rPr>
      </w:pPr>
      <w:r w:rsidRPr="007467DD">
        <w:rPr>
          <w:rFonts w:cs="B Nazanin" w:hint="cs"/>
          <w:b/>
          <w:bCs/>
          <w:color w:val="4F81BD" w:themeColor="accent1"/>
          <w:sz w:val="28"/>
          <w:szCs w:val="28"/>
          <w:rtl/>
        </w:rPr>
        <w:t>4-تعاریف(درحال حاضر فاقد تعریف)</w:t>
      </w:r>
    </w:p>
    <w:p w:rsidR="007467DD" w:rsidRPr="007467DD" w:rsidRDefault="007467DD" w:rsidP="007467DD">
      <w:pPr>
        <w:rPr>
          <w:rFonts w:cs="B Nazanin"/>
          <w:b/>
          <w:bCs/>
          <w:color w:val="4F81BD" w:themeColor="accent1"/>
          <w:sz w:val="28"/>
          <w:szCs w:val="28"/>
          <w:rtl/>
        </w:rPr>
      </w:pPr>
      <w:r w:rsidRPr="007467DD">
        <w:rPr>
          <w:rFonts w:cs="B Nazanin" w:hint="cs"/>
          <w:b/>
          <w:bCs/>
          <w:color w:val="4F81BD" w:themeColor="accent1"/>
          <w:sz w:val="28"/>
          <w:szCs w:val="28"/>
          <w:rtl/>
        </w:rPr>
        <w:t>5-شرح دستورالعمل</w:t>
      </w:r>
    </w:p>
    <w:p w:rsidR="00772830" w:rsidRDefault="00772830" w:rsidP="00FE16D2">
      <w:pPr>
        <w:rPr>
          <w:rFonts w:cs="B Nazanin"/>
          <w:b/>
          <w:bCs/>
          <w:sz w:val="28"/>
          <w:szCs w:val="28"/>
          <w:rtl/>
        </w:rPr>
      </w:pPr>
    </w:p>
    <w:p w:rsidR="00772830" w:rsidRPr="00FE16D2" w:rsidRDefault="007467DD" w:rsidP="00FE16D2">
      <w:pPr>
        <w:rPr>
          <w:rFonts w:cs="B Nazanin"/>
          <w:b/>
          <w:bCs/>
          <w:sz w:val="28"/>
          <w:szCs w:val="28"/>
          <w:rtl/>
        </w:rPr>
      </w:pPr>
      <w:r w:rsidRPr="007467DD">
        <w:rPr>
          <w:rFonts w:cs="B Nazanin" w:hint="cs"/>
          <w:b/>
          <w:bCs/>
          <w:color w:val="4F81BD" w:themeColor="accent1"/>
          <w:sz w:val="28"/>
          <w:szCs w:val="28"/>
          <w:rtl/>
        </w:rPr>
        <w:lastRenderedPageBreak/>
        <w:t>آیین کار ایمن با</w:t>
      </w:r>
      <w:r w:rsidR="00772830" w:rsidRPr="007467DD">
        <w:rPr>
          <w:rFonts w:cs="B Nazanin" w:hint="cs"/>
          <w:b/>
          <w:bCs/>
          <w:color w:val="4F81BD" w:themeColor="accent1"/>
          <w:sz w:val="28"/>
          <w:szCs w:val="28"/>
          <w:rtl/>
        </w:rPr>
        <w:t>دستگاه ترسیم در آینه</w:t>
      </w:r>
    </w:p>
    <w:p w:rsidR="00FE16D2" w:rsidRPr="00FE16D2" w:rsidRDefault="00FE16D2" w:rsidP="00FE16D2">
      <w:pPr>
        <w:rPr>
          <w:rFonts w:cs="B Nazanin"/>
          <w:b/>
          <w:bCs/>
          <w:sz w:val="28"/>
          <w:szCs w:val="28"/>
        </w:rPr>
      </w:pPr>
      <w:r w:rsidRPr="00FE16D2">
        <w:rPr>
          <w:rFonts w:cs="B Nazanin" w:hint="cs"/>
          <w:b/>
          <w:bCs/>
          <w:sz w:val="28"/>
          <w:szCs w:val="28"/>
          <w:rtl/>
        </w:rPr>
        <w:t>يادگيري و انتقال دو جانبه</w:t>
      </w:r>
    </w:p>
    <w:p w:rsidR="00FE16D2" w:rsidRPr="00FE16D2" w:rsidRDefault="00FE16D2" w:rsidP="00FE16D2">
      <w:pPr>
        <w:rPr>
          <w:rFonts w:cs="B Nazanin"/>
          <w:sz w:val="28"/>
          <w:szCs w:val="28"/>
          <w:rtl/>
          <w:lang w:bidi="ar-SA"/>
        </w:rPr>
      </w:pPr>
      <w:r w:rsidRPr="00FE16D2">
        <w:rPr>
          <w:rFonts w:cs="B Nazanin" w:hint="cs"/>
          <w:b/>
          <w:bCs/>
          <w:sz w:val="28"/>
          <w:szCs w:val="28"/>
          <w:rtl/>
        </w:rPr>
        <w:t>هدف.</w:t>
      </w:r>
      <w:r w:rsidRPr="00FE16D2">
        <w:rPr>
          <w:rFonts w:ascii="Cambria" w:hAnsi="Cambria" w:cs="Cambria" w:hint="cs"/>
          <w:sz w:val="28"/>
          <w:szCs w:val="28"/>
          <w:rtl/>
        </w:rPr>
        <w:t> </w:t>
      </w:r>
      <w:r w:rsidRPr="00FE16D2">
        <w:rPr>
          <w:rFonts w:cs="B Nazanin" w:hint="cs"/>
          <w:sz w:val="28"/>
          <w:szCs w:val="28"/>
          <w:rtl/>
        </w:rPr>
        <w:t>اثبات اين واقعيت كه يادگيري در سطح اندام‌هاي پاسخ دهنده (مثلا انگشتان) انجام نمي‌گيرد بلكه در سطح اتصال‌هايي كه بين اطلاعات حسي و فرمان‌هاي حركتي مراكز عصبي برقرار مي‌شود به وجود مي‌آيد. اگر يادگيري قبلي موجب تسهيل يادگيري بعدي شود، اصطلاحاً مي گويند انتقال صورت گرفته است. انتقال وقتي دو جانبه ناميده مي شود كه يادگيري يك كار با يك عضو (مثلا با دست راست) يادگيري همان كار با عضو قرينه (دست چپ) را تسهيل كند.</w:t>
      </w:r>
    </w:p>
    <w:p w:rsidR="00FE16D2" w:rsidRDefault="00FE16D2" w:rsidP="00FE16D2">
      <w:pPr>
        <w:rPr>
          <w:rFonts w:cs="B Nazanin"/>
          <w:sz w:val="28"/>
          <w:szCs w:val="28"/>
          <w:rtl/>
        </w:rPr>
      </w:pPr>
      <w:r w:rsidRPr="00FE16D2">
        <w:rPr>
          <w:rFonts w:cs="B Nazanin" w:hint="cs"/>
          <w:sz w:val="28"/>
          <w:szCs w:val="28"/>
          <w:rtl/>
        </w:rPr>
        <w:t>در اين آزمايش، انتقال دو جانبه از طريق ترسيم در آيينه، روشي كه معمولا براي مطالعه+ يادگيي حاصل از راه كوشش و خطا به كار مي رود، مورد مطالعه قرار مي گيرد.</w:t>
      </w:r>
    </w:p>
    <w:p w:rsidR="00485AE1" w:rsidRPr="00485AE1" w:rsidRDefault="00485AE1" w:rsidP="00FE16D2">
      <w:pPr>
        <w:rPr>
          <w:rFonts w:cs="B Nazanin"/>
          <w:b/>
          <w:bCs/>
          <w:sz w:val="28"/>
          <w:szCs w:val="28"/>
          <w:rtl/>
          <w:lang w:bidi="ar-SA"/>
        </w:rPr>
      </w:pPr>
      <w:r w:rsidRPr="00485AE1">
        <w:rPr>
          <w:rFonts w:cs="B Nazanin" w:hint="cs"/>
          <w:b/>
          <w:bCs/>
          <w:color w:val="4F81BD" w:themeColor="accent1"/>
          <w:sz w:val="28"/>
          <w:szCs w:val="28"/>
          <w:rtl/>
        </w:rPr>
        <w:t>انجام آزمایش</w:t>
      </w:r>
    </w:p>
    <w:p w:rsidR="00FE16D2" w:rsidRPr="00FE16D2" w:rsidRDefault="00FE16D2" w:rsidP="00FE16D2">
      <w:pPr>
        <w:rPr>
          <w:rFonts w:cs="B Nazanin"/>
          <w:sz w:val="28"/>
          <w:szCs w:val="28"/>
          <w:rtl/>
          <w:lang w:bidi="ar-SA"/>
        </w:rPr>
      </w:pPr>
      <w:r w:rsidRPr="00FE16D2">
        <w:rPr>
          <w:rFonts w:cs="B Nazanin" w:hint="cs"/>
          <w:b/>
          <w:bCs/>
          <w:sz w:val="28"/>
          <w:szCs w:val="28"/>
          <w:rtl/>
        </w:rPr>
        <w:t>وسايل آزمايش.</w:t>
      </w:r>
      <w:r w:rsidRPr="00FE16D2">
        <w:rPr>
          <w:rFonts w:ascii="Cambria" w:hAnsi="Cambria" w:cs="Cambria" w:hint="cs"/>
          <w:sz w:val="28"/>
          <w:szCs w:val="28"/>
          <w:rtl/>
        </w:rPr>
        <w:t> </w:t>
      </w:r>
      <w:r w:rsidRPr="00FE16D2">
        <w:rPr>
          <w:rFonts w:cs="B Nazanin" w:hint="cs"/>
          <w:sz w:val="28"/>
          <w:szCs w:val="28"/>
          <w:rtl/>
        </w:rPr>
        <w:t>دستگاه ترسيم در آيينه و دستگاه شمارنده.</w:t>
      </w:r>
    </w:p>
    <w:p w:rsidR="00FE16D2" w:rsidRPr="00FE16D2" w:rsidRDefault="00FE16D2" w:rsidP="00FE16D2">
      <w:pPr>
        <w:rPr>
          <w:rFonts w:cs="B Nazanin"/>
          <w:sz w:val="28"/>
          <w:szCs w:val="28"/>
          <w:rtl/>
          <w:lang w:bidi="ar-SA"/>
        </w:rPr>
      </w:pPr>
      <w:r w:rsidRPr="00FE16D2">
        <w:rPr>
          <w:rFonts w:cs="B Nazanin" w:hint="cs"/>
          <w:b/>
          <w:bCs/>
          <w:sz w:val="28"/>
          <w:szCs w:val="28"/>
          <w:rtl/>
        </w:rPr>
        <w:t>روش آزمايش.</w:t>
      </w:r>
      <w:r w:rsidRPr="00FE16D2">
        <w:rPr>
          <w:rFonts w:ascii="Cambria" w:hAnsi="Cambria" w:cs="Cambria" w:hint="cs"/>
          <w:b/>
          <w:bCs/>
          <w:sz w:val="28"/>
          <w:szCs w:val="28"/>
          <w:rtl/>
        </w:rPr>
        <w:t> </w:t>
      </w:r>
      <w:r w:rsidRPr="00FE16D2">
        <w:rPr>
          <w:rFonts w:cs="B Nazanin" w:hint="cs"/>
          <w:sz w:val="28"/>
          <w:szCs w:val="28"/>
          <w:rtl/>
        </w:rPr>
        <w:t>كار آزمودني اين است كه بين دو خط ستاره، حركت كند. او بايد مسير را به طور متوالي طي كند. هر نوع تماس با ديواره‌هاي ستاره يا بيرون آمدن از آن، يك خطا به حساب خواهد آمد. به آزمودني توصيه مي شود كه بايد اين مسير را هر چه دقيقتر و هر چه سريعتر طي كند. آزمايش به ترتيب زير ادامه مي‌يابد:</w:t>
      </w:r>
    </w:p>
    <w:p w:rsidR="00FE16D2" w:rsidRPr="00FE16D2" w:rsidRDefault="00FE16D2" w:rsidP="00FE16D2">
      <w:pPr>
        <w:rPr>
          <w:rFonts w:cs="B Nazanin"/>
          <w:sz w:val="28"/>
          <w:szCs w:val="28"/>
          <w:rtl/>
          <w:lang w:bidi="ar-SA"/>
        </w:rPr>
      </w:pPr>
      <w:r w:rsidRPr="00FE16D2">
        <w:rPr>
          <w:rFonts w:cs="B Nazanin" w:hint="cs"/>
          <w:sz w:val="28"/>
          <w:szCs w:val="28"/>
          <w:rtl/>
        </w:rPr>
        <w:t xml:space="preserve">الف- آزمودني با دستي كه مهارت ندارد (معمولا دست چپ)، از نقطه حركت (*) شروع مي كند و در جهت عكس حركت عقربه هاي ساعت درون راهروي </w:t>
      </w:r>
      <w:r w:rsidRPr="00FE16D2">
        <w:rPr>
          <w:rFonts w:ascii="Cambria" w:hAnsi="Cambria" w:cs="Cambria" w:hint="cs"/>
          <w:sz w:val="28"/>
          <w:szCs w:val="28"/>
          <w:rtl/>
        </w:rPr>
        <w:t> </w:t>
      </w:r>
      <w:r w:rsidRPr="00FE16D2">
        <w:rPr>
          <w:rFonts w:cs="B Nazanin" w:hint="cs"/>
          <w:sz w:val="28"/>
          <w:szCs w:val="28"/>
          <w:rtl/>
        </w:rPr>
        <w:t>ستاره حركت مي‌كند. آزماينده كل زمان صرف شده را اندازه مي‌گيرد.</w:t>
      </w:r>
    </w:p>
    <w:p w:rsidR="00FE16D2" w:rsidRPr="00FE16D2" w:rsidRDefault="00FE16D2" w:rsidP="00FE16D2">
      <w:pPr>
        <w:rPr>
          <w:rFonts w:cs="B Nazanin"/>
          <w:sz w:val="28"/>
          <w:szCs w:val="28"/>
          <w:rtl/>
          <w:lang w:bidi="ar-SA"/>
        </w:rPr>
      </w:pPr>
      <w:r w:rsidRPr="00FE16D2">
        <w:rPr>
          <w:rFonts w:cs="B Nazanin" w:hint="cs"/>
          <w:sz w:val="28"/>
          <w:szCs w:val="28"/>
          <w:rtl/>
        </w:rPr>
        <w:t>حال آزمودني با دستي كه مهارت دارد (معمولا دست راست)، ‌باز هم از نقطه حركت شروع مي كند و در جهت عقربه هاي ساعت درون راهروي ستاره حركت مي‌كند.</w:t>
      </w:r>
    </w:p>
    <w:p w:rsidR="00FE16D2" w:rsidRPr="00FE16D2" w:rsidRDefault="00FE16D2" w:rsidP="00FE16D2">
      <w:pPr>
        <w:rPr>
          <w:rFonts w:cs="B Nazanin"/>
          <w:sz w:val="28"/>
          <w:szCs w:val="28"/>
          <w:rtl/>
          <w:lang w:bidi="ar-SA"/>
        </w:rPr>
      </w:pPr>
      <w:r w:rsidRPr="00FE16D2">
        <w:rPr>
          <w:rFonts w:cs="B Nazanin" w:hint="cs"/>
          <w:sz w:val="28"/>
          <w:szCs w:val="28"/>
          <w:rtl/>
        </w:rPr>
        <w:lastRenderedPageBreak/>
        <w:t>پس از هر تمرين، آزمودني استراحت كوتاهي مي‌كند. مدت اين استراحت در حد چند ثانيه خواهد بود. بعد از ده بار تمرين با دست ماهر، آزمودني باز هم با دست غير ماهر شروع مي كند و در جهت عكس حركت عقربه‌هاي ساعت سه تمرين ديگر انجام مي‌دهد.</w:t>
      </w:r>
    </w:p>
    <w:p w:rsidR="00983057" w:rsidRPr="00FE16D2" w:rsidRDefault="00983057">
      <w:pPr>
        <w:rPr>
          <w:rFonts w:cs="B Nazanin"/>
          <w:sz w:val="28"/>
          <w:szCs w:val="28"/>
        </w:rPr>
      </w:pPr>
    </w:p>
    <w:sectPr w:rsidR="00983057" w:rsidRPr="00FE16D2" w:rsidSect="00971BD7">
      <w:headerReference w:type="default" r:id="rId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49" w:rsidRDefault="00F27D49" w:rsidP="00FE16D2">
      <w:pPr>
        <w:spacing w:after="0" w:line="240" w:lineRule="auto"/>
      </w:pPr>
      <w:r>
        <w:separator/>
      </w:r>
    </w:p>
  </w:endnote>
  <w:endnote w:type="continuationSeparator" w:id="0">
    <w:p w:rsidR="00F27D49" w:rsidRDefault="00F27D49" w:rsidP="00FE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95" w:type="dxa"/>
      <w:tblInd w:w="-333" w:type="dxa"/>
      <w:tblLook w:val="04A0" w:firstRow="1" w:lastRow="0" w:firstColumn="1" w:lastColumn="0" w:noHBand="0" w:noVBand="1"/>
    </w:tblPr>
    <w:tblGrid>
      <w:gridCol w:w="2832"/>
      <w:gridCol w:w="3547"/>
      <w:gridCol w:w="3116"/>
    </w:tblGrid>
    <w:tr w:rsidR="00772830" w:rsidRPr="00772830" w:rsidTr="00C9240F">
      <w:trPr>
        <w:trHeight w:val="558"/>
      </w:trPr>
      <w:tc>
        <w:tcPr>
          <w:tcW w:w="2832" w:type="dxa"/>
        </w:tcPr>
        <w:p w:rsidR="004716F8" w:rsidRPr="00772830" w:rsidRDefault="004716F8" w:rsidP="00772830">
          <w:pPr>
            <w:pStyle w:val="Footer"/>
            <w:rPr>
              <w:rFonts w:cs="B Nazanin"/>
              <w:b/>
              <w:bCs/>
              <w:color w:val="4F81BD" w:themeColor="accent1"/>
            </w:rPr>
          </w:pPr>
          <w:r w:rsidRPr="00772830">
            <w:rPr>
              <w:rFonts w:cs="B Nazanin" w:hint="cs"/>
              <w:b/>
              <w:bCs/>
              <w:color w:val="4F81BD" w:themeColor="accent1"/>
              <w:rtl/>
            </w:rPr>
            <w:t>تهیه کننده</w:t>
          </w:r>
        </w:p>
        <w:p w:rsidR="00772830" w:rsidRPr="00772830" w:rsidRDefault="00772830" w:rsidP="00772830">
          <w:pPr>
            <w:pStyle w:val="Footer"/>
            <w:rPr>
              <w:rFonts w:cs="B Nazanin"/>
              <w:b/>
              <w:bCs/>
              <w:color w:val="4F81BD" w:themeColor="accent1"/>
              <w:rtl/>
            </w:rPr>
          </w:pPr>
          <w:r w:rsidRPr="00772830">
            <w:rPr>
              <w:rFonts w:cs="B Nazanin" w:hint="cs"/>
              <w:b/>
              <w:bCs/>
              <w:color w:val="4F81BD" w:themeColor="accent1"/>
              <w:rtl/>
            </w:rPr>
            <w:t>کارشناس گروه بهداشت حرفه ای وایمنی کار</w:t>
          </w:r>
        </w:p>
      </w:tc>
      <w:tc>
        <w:tcPr>
          <w:tcW w:w="3547" w:type="dxa"/>
        </w:tcPr>
        <w:p w:rsidR="004716F8" w:rsidRPr="00772830" w:rsidRDefault="004716F8" w:rsidP="004716F8">
          <w:pPr>
            <w:pStyle w:val="Footer"/>
            <w:rPr>
              <w:rFonts w:cs="B Nazanin"/>
              <w:b/>
              <w:bCs/>
              <w:color w:val="4F81BD" w:themeColor="accent1"/>
              <w:rtl/>
            </w:rPr>
          </w:pPr>
          <w:r w:rsidRPr="00772830">
            <w:rPr>
              <w:rFonts w:cs="B Nazanin" w:hint="cs"/>
              <w:b/>
              <w:bCs/>
              <w:color w:val="4F81BD" w:themeColor="accent1"/>
              <w:rtl/>
            </w:rPr>
            <w:t>ت</w:t>
          </w:r>
          <w:r w:rsidR="00772830" w:rsidRPr="00772830">
            <w:rPr>
              <w:rFonts w:cs="B Nazanin" w:hint="cs"/>
              <w:b/>
              <w:bCs/>
              <w:color w:val="4F81BD" w:themeColor="accent1"/>
              <w:rtl/>
            </w:rPr>
            <w:t>ایید</w:t>
          </w:r>
          <w:r w:rsidRPr="00772830">
            <w:rPr>
              <w:rFonts w:cs="B Nazanin" w:hint="cs"/>
              <w:b/>
              <w:bCs/>
              <w:color w:val="4F81BD" w:themeColor="accent1"/>
              <w:rtl/>
            </w:rPr>
            <w:t>کننده:</w:t>
          </w:r>
        </w:p>
        <w:p w:rsidR="00772830" w:rsidRPr="00772830" w:rsidRDefault="00772830" w:rsidP="004716F8">
          <w:pPr>
            <w:pStyle w:val="Footer"/>
            <w:rPr>
              <w:rFonts w:cs="B Nazanin"/>
              <w:b/>
              <w:bCs/>
              <w:color w:val="4F81BD" w:themeColor="accent1"/>
              <w:rtl/>
            </w:rPr>
          </w:pPr>
          <w:r w:rsidRPr="00772830">
            <w:rPr>
              <w:rFonts w:cs="B Nazanin" w:hint="cs"/>
              <w:b/>
              <w:bCs/>
              <w:color w:val="4F81BD" w:themeColor="accent1"/>
              <w:rtl/>
            </w:rPr>
            <w:t xml:space="preserve">استاد درس گروه مهندسی بهداشت حرفه ای وایمنی کار </w:t>
          </w:r>
        </w:p>
      </w:tc>
      <w:tc>
        <w:tcPr>
          <w:tcW w:w="3116" w:type="dxa"/>
        </w:tcPr>
        <w:p w:rsidR="004716F8" w:rsidRPr="00772830" w:rsidRDefault="004716F8" w:rsidP="004716F8">
          <w:pPr>
            <w:pStyle w:val="Footer"/>
            <w:rPr>
              <w:rFonts w:cs="B Nazanin"/>
              <w:b/>
              <w:bCs/>
              <w:color w:val="4F81BD" w:themeColor="accent1"/>
              <w:rtl/>
            </w:rPr>
          </w:pPr>
          <w:r w:rsidRPr="00772830">
            <w:rPr>
              <w:rFonts w:cs="B Nazanin" w:hint="cs"/>
              <w:b/>
              <w:bCs/>
              <w:color w:val="4F81BD" w:themeColor="accent1"/>
              <w:rtl/>
            </w:rPr>
            <w:t>تصویب کننده:</w:t>
          </w:r>
        </w:p>
        <w:p w:rsidR="00772830" w:rsidRPr="00772830" w:rsidRDefault="00772830" w:rsidP="004716F8">
          <w:pPr>
            <w:pStyle w:val="Footer"/>
            <w:rPr>
              <w:rFonts w:cs="B Nazanin"/>
              <w:b/>
              <w:bCs/>
              <w:color w:val="4F81BD" w:themeColor="accent1"/>
              <w:rtl/>
            </w:rPr>
          </w:pPr>
          <w:r w:rsidRPr="00772830">
            <w:rPr>
              <w:rFonts w:cs="B Nazanin" w:hint="cs"/>
              <w:b/>
              <w:bCs/>
              <w:color w:val="4F81BD" w:themeColor="accent1"/>
              <w:rtl/>
            </w:rPr>
            <w:t>مدیر گروه مهندسی بهداشت حرفه ای وایمنی کار</w:t>
          </w:r>
        </w:p>
      </w:tc>
    </w:tr>
  </w:tbl>
  <w:p w:rsidR="00D2589D" w:rsidRPr="00772830" w:rsidRDefault="00D2589D">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49" w:rsidRDefault="00F27D49" w:rsidP="00FE16D2">
      <w:pPr>
        <w:spacing w:after="0" w:line="240" w:lineRule="auto"/>
      </w:pPr>
      <w:r>
        <w:separator/>
      </w:r>
    </w:p>
  </w:footnote>
  <w:footnote w:type="continuationSeparator" w:id="0">
    <w:p w:rsidR="00F27D49" w:rsidRDefault="00F27D49" w:rsidP="00FE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646" w:type="dxa"/>
      <w:tblInd w:w="-218" w:type="dxa"/>
      <w:tblLook w:val="04A0" w:firstRow="1" w:lastRow="0" w:firstColumn="1" w:lastColumn="0" w:noHBand="0" w:noVBand="1"/>
    </w:tblPr>
    <w:tblGrid>
      <w:gridCol w:w="2166"/>
      <w:gridCol w:w="5219"/>
      <w:gridCol w:w="2261"/>
    </w:tblGrid>
    <w:tr w:rsidR="00772830" w:rsidRPr="004716F8" w:rsidTr="00772830">
      <w:trPr>
        <w:trHeight w:val="480"/>
      </w:trPr>
      <w:tc>
        <w:tcPr>
          <w:tcW w:w="2166" w:type="dxa"/>
          <w:vMerge w:val="restart"/>
        </w:tcPr>
        <w:p w:rsidR="00772830" w:rsidRPr="004716F8" w:rsidRDefault="00772830">
          <w:pPr>
            <w:pStyle w:val="Header"/>
            <w:rPr>
              <w:color w:val="4F81BD" w:themeColor="accent1"/>
              <w:rtl/>
            </w:rPr>
          </w:pPr>
          <w:r w:rsidRPr="004716F8">
            <w:rPr>
              <w:rFonts w:cs="Arial"/>
              <w:noProof/>
              <w:color w:val="4F81BD" w:themeColor="accent1"/>
              <w:rtl/>
              <w:lang w:bidi="ar-SA"/>
            </w:rPr>
            <w:drawing>
              <wp:inline distT="0" distB="0" distL="0" distR="0" wp14:anchorId="2E350F99" wp14:editId="44A43913">
                <wp:extent cx="1228725" cy="581025"/>
                <wp:effectExtent l="0" t="0" r="9525"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5219" w:type="dxa"/>
          <w:vMerge w:val="restart"/>
        </w:tcPr>
        <w:p w:rsidR="00772830" w:rsidRPr="00772830" w:rsidRDefault="00772830" w:rsidP="00772830">
          <w:pPr>
            <w:pStyle w:val="Header"/>
            <w:jc w:val="center"/>
            <w:rPr>
              <w:rFonts w:cs="B Nazanin"/>
              <w:b/>
              <w:bCs/>
              <w:color w:val="4F81BD" w:themeColor="accent1"/>
              <w:rtl/>
            </w:rPr>
          </w:pPr>
        </w:p>
        <w:p w:rsidR="00772830" w:rsidRPr="00772830" w:rsidRDefault="00772830" w:rsidP="00772830">
          <w:pPr>
            <w:pStyle w:val="Header"/>
            <w:jc w:val="center"/>
            <w:rPr>
              <w:rFonts w:cs="B Nazanin"/>
              <w:b/>
              <w:bCs/>
              <w:color w:val="4F81BD" w:themeColor="accent1"/>
              <w:rtl/>
            </w:rPr>
          </w:pPr>
          <w:r w:rsidRPr="00772830">
            <w:rPr>
              <w:rFonts w:cs="B Nazanin" w:hint="cs"/>
              <w:b/>
              <w:bCs/>
              <w:color w:val="4F81BD" w:themeColor="accent1"/>
              <w:rtl/>
            </w:rPr>
            <w:t>گروه مهندسی بهداشت حرفه ای وایمنی کار</w:t>
          </w:r>
        </w:p>
      </w:tc>
      <w:tc>
        <w:tcPr>
          <w:tcW w:w="2261" w:type="dxa"/>
          <w:shd w:val="clear" w:color="auto" w:fill="auto"/>
        </w:tcPr>
        <w:p w:rsidR="00772830" w:rsidRPr="004716F8" w:rsidRDefault="00772830">
          <w:pPr>
            <w:pStyle w:val="Header"/>
            <w:rPr>
              <w:color w:val="4F81BD" w:themeColor="accent1"/>
            </w:rPr>
          </w:pPr>
          <w:r w:rsidRPr="004716F8">
            <w:rPr>
              <w:rFonts w:hint="cs"/>
              <w:color w:val="4F81BD" w:themeColor="accent1"/>
              <w:rtl/>
            </w:rPr>
            <w:t>تاریخ بازنگری:</w:t>
          </w:r>
        </w:p>
      </w:tc>
    </w:tr>
    <w:tr w:rsidR="00772830" w:rsidRPr="004716F8" w:rsidTr="00772830">
      <w:trPr>
        <w:trHeight w:val="90"/>
      </w:trPr>
      <w:tc>
        <w:tcPr>
          <w:tcW w:w="2166" w:type="dxa"/>
          <w:vMerge/>
        </w:tcPr>
        <w:p w:rsidR="00772830" w:rsidRPr="004716F8" w:rsidRDefault="00772830">
          <w:pPr>
            <w:pStyle w:val="Header"/>
            <w:rPr>
              <w:rFonts w:cs="Arial"/>
              <w:noProof/>
              <w:color w:val="4F81BD" w:themeColor="accent1"/>
              <w:rtl/>
              <w:lang w:bidi="ar-SA"/>
            </w:rPr>
          </w:pPr>
        </w:p>
      </w:tc>
      <w:tc>
        <w:tcPr>
          <w:tcW w:w="5219" w:type="dxa"/>
          <w:vMerge/>
        </w:tcPr>
        <w:p w:rsidR="00772830" w:rsidRPr="00772830" w:rsidRDefault="00772830" w:rsidP="00772830">
          <w:pPr>
            <w:pStyle w:val="Header"/>
            <w:jc w:val="center"/>
            <w:rPr>
              <w:rFonts w:cs="B Nazanin"/>
              <w:b/>
              <w:bCs/>
              <w:color w:val="4F81BD" w:themeColor="accent1"/>
              <w:rtl/>
            </w:rPr>
          </w:pPr>
        </w:p>
      </w:tc>
      <w:tc>
        <w:tcPr>
          <w:tcW w:w="2261" w:type="dxa"/>
          <w:shd w:val="clear" w:color="auto" w:fill="auto"/>
        </w:tcPr>
        <w:p w:rsidR="00772830" w:rsidRPr="00772830" w:rsidRDefault="00772830">
          <w:pPr>
            <w:pStyle w:val="Header"/>
            <w:rPr>
              <w:color w:val="4F81BD" w:themeColor="accent1"/>
              <w:sz w:val="16"/>
              <w:szCs w:val="16"/>
            </w:rPr>
          </w:pPr>
          <w:r w:rsidRPr="004716F8">
            <w:rPr>
              <w:rFonts w:hint="cs"/>
              <w:color w:val="4F81BD" w:themeColor="accent1"/>
              <w:rtl/>
            </w:rPr>
            <w:t>شماره سند:</w:t>
          </w:r>
          <w:r>
            <w:rPr>
              <w:color w:val="4F81BD" w:themeColor="accent1"/>
              <w:sz w:val="16"/>
              <w:szCs w:val="16"/>
            </w:rPr>
            <w:t>OH&amp;S-B-POO1-O2</w:t>
          </w:r>
        </w:p>
      </w:tc>
    </w:tr>
    <w:tr w:rsidR="00772830" w:rsidRPr="004716F8" w:rsidTr="00772830">
      <w:trPr>
        <w:trHeight w:val="390"/>
      </w:trPr>
      <w:tc>
        <w:tcPr>
          <w:tcW w:w="2166" w:type="dxa"/>
          <w:vMerge/>
          <w:tcBorders>
            <w:bottom w:val="single" w:sz="4" w:space="0" w:color="auto"/>
          </w:tcBorders>
        </w:tcPr>
        <w:p w:rsidR="00772830" w:rsidRPr="004716F8" w:rsidRDefault="00772830">
          <w:pPr>
            <w:pStyle w:val="Header"/>
            <w:rPr>
              <w:rFonts w:cs="Arial"/>
              <w:noProof/>
              <w:color w:val="4F81BD" w:themeColor="accent1"/>
              <w:rtl/>
              <w:lang w:bidi="ar-SA"/>
            </w:rPr>
          </w:pPr>
        </w:p>
      </w:tc>
      <w:tc>
        <w:tcPr>
          <w:tcW w:w="5219" w:type="dxa"/>
          <w:tcBorders>
            <w:bottom w:val="single" w:sz="4" w:space="0" w:color="auto"/>
          </w:tcBorders>
        </w:tcPr>
        <w:p w:rsidR="00772830" w:rsidRPr="00772830" w:rsidRDefault="00772830" w:rsidP="00772830">
          <w:pPr>
            <w:pStyle w:val="Header"/>
            <w:jc w:val="center"/>
            <w:rPr>
              <w:rFonts w:cs="B Nazanin"/>
              <w:b/>
              <w:bCs/>
              <w:color w:val="4F81BD" w:themeColor="accent1"/>
              <w:rtl/>
            </w:rPr>
          </w:pPr>
          <w:r w:rsidRPr="00772830">
            <w:rPr>
              <w:rFonts w:cs="B Nazanin" w:hint="cs"/>
              <w:b/>
              <w:bCs/>
              <w:color w:val="4F81BD" w:themeColor="accent1"/>
              <w:rtl/>
            </w:rPr>
            <w:t>دستورالعمل کاربادستگاه ترسیم در آینه</w:t>
          </w:r>
        </w:p>
      </w:tc>
      <w:tc>
        <w:tcPr>
          <w:tcW w:w="2261" w:type="dxa"/>
          <w:shd w:val="clear" w:color="auto" w:fill="auto"/>
        </w:tcPr>
        <w:p w:rsidR="00772830" w:rsidRPr="004716F8" w:rsidRDefault="00772830" w:rsidP="00772830">
          <w:pPr>
            <w:pStyle w:val="Header"/>
            <w:rPr>
              <w:color w:val="4F81BD" w:themeColor="accent1"/>
              <w:rtl/>
            </w:rPr>
          </w:pPr>
          <w:r>
            <w:rPr>
              <w:rFonts w:hint="cs"/>
              <w:color w:val="4F81BD" w:themeColor="accent1"/>
              <w:rtl/>
            </w:rPr>
            <w:t>شماره صفحه:1از2</w:t>
          </w:r>
        </w:p>
      </w:tc>
    </w:tr>
  </w:tbl>
  <w:p w:rsidR="00FE16D2" w:rsidRPr="004716F8" w:rsidRDefault="00FE16D2">
    <w:pPr>
      <w:pStyle w:val="Header"/>
      <w:rPr>
        <w:color w:val="4F81BD"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D2"/>
    <w:rsid w:val="001E7DD4"/>
    <w:rsid w:val="00335BC1"/>
    <w:rsid w:val="004716F8"/>
    <w:rsid w:val="00485AE1"/>
    <w:rsid w:val="004A759A"/>
    <w:rsid w:val="00631BC7"/>
    <w:rsid w:val="0073101B"/>
    <w:rsid w:val="007467DD"/>
    <w:rsid w:val="00772830"/>
    <w:rsid w:val="007E446D"/>
    <w:rsid w:val="00971BD7"/>
    <w:rsid w:val="00983057"/>
    <w:rsid w:val="00A14F3F"/>
    <w:rsid w:val="00B54EC4"/>
    <w:rsid w:val="00BF01EF"/>
    <w:rsid w:val="00C9240F"/>
    <w:rsid w:val="00D2589D"/>
    <w:rsid w:val="00E9159F"/>
    <w:rsid w:val="00F27D49"/>
    <w:rsid w:val="00FE16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CF43"/>
  <w15:chartTrackingRefBased/>
  <w15:docId w15:val="{991F7E42-D486-45DA-9C50-FABCFB96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D2"/>
  </w:style>
  <w:style w:type="paragraph" w:styleId="Footer">
    <w:name w:val="footer"/>
    <w:basedOn w:val="Normal"/>
    <w:link w:val="FooterChar"/>
    <w:uiPriority w:val="99"/>
    <w:unhideWhenUsed/>
    <w:rsid w:val="00FE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D2"/>
  </w:style>
  <w:style w:type="table" w:styleId="TableGrid">
    <w:name w:val="Table Grid"/>
    <w:basedOn w:val="TableNormal"/>
    <w:uiPriority w:val="59"/>
    <w:rsid w:val="00D2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16</cp:revision>
  <dcterms:created xsi:type="dcterms:W3CDTF">2024-02-07T04:40:00Z</dcterms:created>
  <dcterms:modified xsi:type="dcterms:W3CDTF">2024-03-09T03:33:00Z</dcterms:modified>
</cp:coreProperties>
</file>